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F47" w:rsidRDefault="002F6F47">
      <w:pPr>
        <w:rPr>
          <w:rFonts w:ascii="Arial" w:hAnsi="Arial" w:cs="Arial"/>
          <w:b/>
          <w:sz w:val="28"/>
          <w:szCs w:val="28"/>
        </w:rPr>
      </w:pPr>
      <w:r w:rsidRPr="002F6F47">
        <w:rPr>
          <w:rFonts w:ascii="Arial" w:hAnsi="Arial" w:cs="Arial"/>
          <w:b/>
          <w:sz w:val="28"/>
          <w:szCs w:val="28"/>
        </w:rPr>
        <w:t>Capacity Building Case study: The Ecuadorian Case     </w:t>
      </w:r>
    </w:p>
    <w:p w:rsidR="002F6F47" w:rsidRDefault="002F6F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Posted: 2008 </w:t>
      </w:r>
    </w:p>
    <w:p w:rsidR="002F6F47" w:rsidRDefault="002F6F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Link to video: </w:t>
      </w:r>
      <w:hyperlink r:id="rId4" w:history="1">
        <w:r w:rsidRPr="00630637">
          <w:rPr>
            <w:rStyle w:val="Hyperlink"/>
            <w:rFonts w:ascii="Arial" w:hAnsi="Arial" w:cs="Arial"/>
          </w:rPr>
          <w:t>https://vimeo.com/2407593</w:t>
        </w:r>
      </w:hyperlink>
    </w:p>
    <w:p w:rsidR="00860F2A" w:rsidRPr="002F6F47" w:rsidRDefault="002F6F47">
      <w:pPr>
        <w:rPr>
          <w:b/>
          <w:sz w:val="28"/>
          <w:szCs w:val="28"/>
        </w:rPr>
      </w:pPr>
      <w:bookmarkStart w:id="0" w:name="_GoBack"/>
      <w:bookmarkEnd w:id="0"/>
      <w:r w:rsidRPr="002F6F47">
        <w:rPr>
          <w:rFonts w:ascii="Arial" w:hAnsi="Arial" w:cs="Arial"/>
          <w:b/>
          <w:sz w:val="28"/>
          <w:szCs w:val="28"/>
        </w:rPr>
        <w:t>    </w:t>
      </w:r>
    </w:p>
    <w:sectPr w:rsidR="00860F2A" w:rsidRPr="002F6F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F47"/>
    <w:rsid w:val="002F6F47"/>
    <w:rsid w:val="00413EC2"/>
    <w:rsid w:val="00F0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52E680-28F3-42DC-B96D-B25AD090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6F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meo.com/240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Giordano</dc:creator>
  <cp:keywords/>
  <dc:description/>
  <cp:lastModifiedBy>Dylan Giordano</cp:lastModifiedBy>
  <cp:revision>1</cp:revision>
  <dcterms:created xsi:type="dcterms:W3CDTF">2015-08-04T17:52:00Z</dcterms:created>
  <dcterms:modified xsi:type="dcterms:W3CDTF">2015-08-04T17:55:00Z</dcterms:modified>
</cp:coreProperties>
</file>